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07FE" w14:textId="77777777" w:rsidR="002A1244" w:rsidRPr="002A1244" w:rsidRDefault="002A1244" w:rsidP="002A1244">
      <w:pPr>
        <w:spacing w:before="100" w:beforeAutospacing="1" w:after="100" w:afterAutospacing="1" w:line="240" w:lineRule="auto"/>
        <w:outlineLvl w:val="2"/>
        <w:rPr>
          <w:rFonts w:ascii="Times New Roman" w:eastAsia="Times New Roman" w:hAnsi="Times New Roman" w:cs="Times New Roman"/>
          <w:b/>
          <w:bCs/>
          <w:sz w:val="28"/>
          <w:szCs w:val="28"/>
          <w:lang/>
        </w:rPr>
      </w:pPr>
      <w:r w:rsidRPr="002A1244">
        <w:rPr>
          <w:rFonts w:ascii="Times New Roman" w:eastAsia="Times New Roman" w:hAnsi="Times New Roman" w:cs="Times New Roman"/>
          <w:b/>
          <w:bCs/>
          <w:color w:val="5F7FA4"/>
          <w:sz w:val="28"/>
          <w:szCs w:val="28"/>
          <w:lang/>
        </w:rPr>
        <w:t>Hoe gaan we de quilt doorquilten?</w:t>
      </w:r>
    </w:p>
    <w:p w14:paraId="7451836C"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 xml:space="preserve">Keuze: u kunt kiezen tussen de volgende quiltopdrachten: overall patroon, freehand quilten of sandwichen. </w:t>
      </w:r>
      <w:hyperlink r:id="rId5" w:history="1">
        <w:r w:rsidRPr="002A1244">
          <w:rPr>
            <w:rFonts w:ascii="Times New Roman" w:eastAsia="Times New Roman" w:hAnsi="Times New Roman" w:cs="Times New Roman"/>
            <w:color w:val="0000FF"/>
            <w:sz w:val="24"/>
            <w:szCs w:val="24"/>
            <w:u w:val="single"/>
            <w:lang/>
          </w:rPr>
          <w:t>Er staan overall patronen op de website ter inspiratie.</w:t>
        </w:r>
      </w:hyperlink>
      <w:r w:rsidRPr="002A1244">
        <w:rPr>
          <w:rFonts w:ascii="Times New Roman" w:eastAsia="Times New Roman" w:hAnsi="Times New Roman" w:cs="Times New Roman"/>
          <w:sz w:val="24"/>
          <w:szCs w:val="24"/>
          <w:lang/>
        </w:rPr>
        <w:t xml:space="preserve"> Maar kunt u niet vinden wat u zoekt, stel gerust uw vraag, want er is veel mogelijk!</w:t>
      </w:r>
    </w:p>
    <w:p w14:paraId="762BB281"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b/>
          <w:bCs/>
          <w:color w:val="5F7FA4"/>
          <w:sz w:val="24"/>
          <w:szCs w:val="24"/>
          <w:lang/>
        </w:rPr>
        <w:t>Overall patroon</w:t>
      </w:r>
      <w:r w:rsidRPr="002A1244">
        <w:rPr>
          <w:rFonts w:ascii="Times New Roman" w:eastAsia="Times New Roman" w:hAnsi="Times New Roman" w:cs="Times New Roman"/>
          <w:sz w:val="24"/>
          <w:szCs w:val="24"/>
          <w:lang/>
        </w:rPr>
        <w:br/>
      </w:r>
      <w:r w:rsidRPr="002A1244">
        <w:rPr>
          <w:rFonts w:ascii="Times New Roman" w:eastAsia="Times New Roman" w:hAnsi="Times New Roman" w:cs="Times New Roman"/>
          <w:color w:val="333333"/>
          <w:sz w:val="24"/>
          <w:szCs w:val="24"/>
          <w:lang/>
        </w:rPr>
        <w:t>Bij een overall patroon quilten we over uw quilt zonder te kijken naar het patchwork. We quilten met een doorlopende lijn met 1 soort garen. Als er applicaties in de quilt zitten, kunnen we die overslaan met quilten.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1"/>
        <w:gridCol w:w="6239"/>
      </w:tblGrid>
      <w:tr w:rsidR="002A1244" w:rsidRPr="002A1244" w14:paraId="318EB7B8" w14:textId="77777777" w:rsidTr="002A1244">
        <w:tc>
          <w:tcPr>
            <w:tcW w:w="2015" w:type="pct"/>
            <w:tcBorders>
              <w:top w:val="outset" w:sz="6" w:space="0" w:color="auto"/>
              <w:left w:val="outset" w:sz="6" w:space="0" w:color="auto"/>
              <w:bottom w:val="outset" w:sz="6" w:space="0" w:color="auto"/>
              <w:right w:val="outset" w:sz="6" w:space="0" w:color="auto"/>
            </w:tcBorders>
            <w:vAlign w:val="center"/>
            <w:hideMark/>
          </w:tcPr>
          <w:p w14:paraId="09688D28" w14:textId="12684AEB"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Overall Patroon</w:t>
            </w:r>
          </w:p>
        </w:tc>
        <w:tc>
          <w:tcPr>
            <w:tcW w:w="2985" w:type="pct"/>
            <w:tcBorders>
              <w:top w:val="outset" w:sz="6" w:space="0" w:color="auto"/>
              <w:left w:val="outset" w:sz="6" w:space="0" w:color="auto"/>
              <w:bottom w:val="outset" w:sz="6" w:space="0" w:color="auto"/>
              <w:right w:val="outset" w:sz="6" w:space="0" w:color="auto"/>
            </w:tcBorders>
            <w:vAlign w:val="center"/>
            <w:hideMark/>
          </w:tcPr>
          <w:p w14:paraId="7AF55A1B" w14:textId="428D3EB8"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€50,- /m²</w:t>
            </w:r>
          </w:p>
        </w:tc>
      </w:tr>
    </w:tbl>
    <w:p w14:paraId="4B2AD5B3"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8"/>
          <w:szCs w:val="28"/>
          <w:lang/>
        </w:rPr>
      </w:pPr>
      <w:r w:rsidRPr="002A1244">
        <w:rPr>
          <w:rFonts w:ascii="Times New Roman" w:eastAsia="Times New Roman" w:hAnsi="Times New Roman" w:cs="Times New Roman"/>
          <w:b/>
          <w:bCs/>
          <w:color w:val="5F7FA4"/>
          <w:sz w:val="28"/>
          <w:szCs w:val="28"/>
          <w:lang/>
        </w:rPr>
        <w:t>Freehand Quilten/ Custom Quilting</w:t>
      </w:r>
    </w:p>
    <w:p w14:paraId="45551549"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color w:val="333333"/>
          <w:sz w:val="24"/>
          <w:szCs w:val="24"/>
          <w:lang/>
        </w:rPr>
        <w:t>Wilt u dat we met quilten het patchwork volgen? Dan gaan we freehand quilten. Eigenlijk is bijna alles mogelij</w:t>
      </w:r>
      <w:r w:rsidRPr="002A1244">
        <w:rPr>
          <w:rFonts w:ascii="Times New Roman" w:eastAsia="Times New Roman" w:hAnsi="Times New Roman" w:cs="Times New Roman"/>
          <w:sz w:val="24"/>
          <w:szCs w:val="24"/>
          <w:lang/>
        </w:rPr>
        <w:t xml:space="preserve">k, dus laat u inspireren door </w:t>
      </w:r>
      <w:hyperlink r:id="rId6" w:history="1">
        <w:r w:rsidRPr="002A1244">
          <w:rPr>
            <w:rFonts w:ascii="Times New Roman" w:eastAsia="Times New Roman" w:hAnsi="Times New Roman" w:cs="Times New Roman"/>
            <w:color w:val="0000FF"/>
            <w:sz w:val="24"/>
            <w:szCs w:val="24"/>
            <w:u w:val="single"/>
            <w:lang/>
          </w:rPr>
          <w:t>de foto's van andere quilters</w:t>
        </w:r>
      </w:hyperlink>
      <w:r w:rsidRPr="002A1244">
        <w:rPr>
          <w:rFonts w:ascii="Times New Roman" w:eastAsia="Times New Roman" w:hAnsi="Times New Roman" w:cs="Times New Roman"/>
          <w:sz w:val="24"/>
          <w:szCs w:val="24"/>
          <w:lang/>
        </w:rPr>
        <w:t>. Zitten e</w:t>
      </w:r>
      <w:r w:rsidRPr="002A1244">
        <w:rPr>
          <w:rFonts w:ascii="Times New Roman" w:eastAsia="Times New Roman" w:hAnsi="Times New Roman" w:cs="Times New Roman"/>
          <w:color w:val="333333"/>
          <w:sz w:val="24"/>
          <w:szCs w:val="24"/>
          <w:lang/>
        </w:rPr>
        <w:t>r losse delen op de quilt, kraaltjes, knopen of dikke applicaties, dan kan het niet anders dan dat uw quilt freehand gequilt wordt.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7"/>
        <w:gridCol w:w="6253"/>
      </w:tblGrid>
      <w:tr w:rsidR="002A1244" w:rsidRPr="002A1244" w14:paraId="4DB8B344" w14:textId="77777777" w:rsidTr="002A1244">
        <w:trPr>
          <w:trHeight w:val="210"/>
        </w:trPr>
        <w:tc>
          <w:tcPr>
            <w:tcW w:w="2008" w:type="pct"/>
            <w:tcBorders>
              <w:top w:val="outset" w:sz="6" w:space="0" w:color="auto"/>
              <w:left w:val="outset" w:sz="6" w:space="0" w:color="auto"/>
              <w:bottom w:val="outset" w:sz="6" w:space="0" w:color="auto"/>
              <w:right w:val="outset" w:sz="6" w:space="0" w:color="auto"/>
            </w:tcBorders>
            <w:vAlign w:val="center"/>
            <w:hideMark/>
          </w:tcPr>
          <w:p w14:paraId="64B6495A" w14:textId="3FF7B2DD"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Custom Quilting eenvoudig</w:t>
            </w:r>
          </w:p>
        </w:tc>
        <w:tc>
          <w:tcPr>
            <w:tcW w:w="2992" w:type="pct"/>
            <w:tcBorders>
              <w:top w:val="outset" w:sz="6" w:space="0" w:color="auto"/>
              <w:left w:val="outset" w:sz="6" w:space="0" w:color="auto"/>
              <w:bottom w:val="outset" w:sz="6" w:space="0" w:color="auto"/>
              <w:right w:val="outset" w:sz="6" w:space="0" w:color="auto"/>
            </w:tcBorders>
            <w:vAlign w:val="center"/>
            <w:hideMark/>
          </w:tcPr>
          <w:p w14:paraId="7E4C3C78" w14:textId="311AF296"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€ 70,- /m²</w:t>
            </w:r>
          </w:p>
        </w:tc>
      </w:tr>
      <w:tr w:rsidR="002A1244" w:rsidRPr="002A1244" w14:paraId="25FBF7DF" w14:textId="77777777" w:rsidTr="002A1244">
        <w:trPr>
          <w:trHeight w:val="380"/>
        </w:trPr>
        <w:tc>
          <w:tcPr>
            <w:tcW w:w="2008" w:type="pct"/>
            <w:tcBorders>
              <w:top w:val="outset" w:sz="6" w:space="0" w:color="auto"/>
              <w:left w:val="outset" w:sz="6" w:space="0" w:color="auto"/>
              <w:bottom w:val="outset" w:sz="6" w:space="0" w:color="auto"/>
              <w:right w:val="outset" w:sz="6" w:space="0" w:color="auto"/>
            </w:tcBorders>
            <w:vAlign w:val="center"/>
            <w:hideMark/>
          </w:tcPr>
          <w:p w14:paraId="4D4491E0" w14:textId="343C4B71"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Custom Quilting</w:t>
            </w:r>
          </w:p>
        </w:tc>
        <w:tc>
          <w:tcPr>
            <w:tcW w:w="2992" w:type="pct"/>
            <w:tcBorders>
              <w:top w:val="outset" w:sz="6" w:space="0" w:color="auto"/>
              <w:left w:val="outset" w:sz="6" w:space="0" w:color="auto"/>
              <w:bottom w:val="outset" w:sz="6" w:space="0" w:color="auto"/>
              <w:right w:val="outset" w:sz="6" w:space="0" w:color="auto"/>
            </w:tcBorders>
            <w:vAlign w:val="center"/>
            <w:hideMark/>
          </w:tcPr>
          <w:p w14:paraId="57384D57" w14:textId="5C6C473D"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vanaf € 100,- /m² in overleg</w:t>
            </w:r>
          </w:p>
        </w:tc>
      </w:tr>
    </w:tbl>
    <w:p w14:paraId="69D90EF8"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8"/>
          <w:szCs w:val="28"/>
          <w:lang/>
        </w:rPr>
      </w:pPr>
      <w:r w:rsidRPr="002A1244">
        <w:rPr>
          <w:rFonts w:ascii="Times New Roman" w:eastAsia="Times New Roman" w:hAnsi="Times New Roman" w:cs="Times New Roman"/>
          <w:b/>
          <w:bCs/>
          <w:color w:val="5F7FA4"/>
          <w:sz w:val="28"/>
          <w:szCs w:val="28"/>
          <w:lang/>
        </w:rPr>
        <w:t>Sandwichen</w:t>
      </w:r>
    </w:p>
    <w:p w14:paraId="47202A0B"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 xml:space="preserve">Bij ons is er ook een mogelijkheid om uw quilt te laten sandwichen zodat u zelf met de hand of de machine gaat quilten. Print en vul het </w:t>
      </w:r>
      <w:hyperlink r:id="rId7" w:history="1">
        <w:r w:rsidRPr="002A1244">
          <w:rPr>
            <w:rFonts w:ascii="Times New Roman" w:eastAsia="Times New Roman" w:hAnsi="Times New Roman" w:cs="Times New Roman"/>
            <w:color w:val="0000FF"/>
            <w:sz w:val="24"/>
            <w:szCs w:val="24"/>
            <w:u w:val="single"/>
            <w:lang/>
          </w:rPr>
          <w:t>opdrachtformulier</w:t>
        </w:r>
      </w:hyperlink>
      <w:r w:rsidRPr="002A1244">
        <w:rPr>
          <w:rFonts w:ascii="Times New Roman" w:eastAsia="Times New Roman" w:hAnsi="Times New Roman" w:cs="Times New Roman"/>
          <w:sz w:val="24"/>
          <w:szCs w:val="24"/>
          <w:lang/>
        </w:rPr>
        <w:t xml:space="preserve"> zo volledig mogelijk in.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67"/>
        <w:gridCol w:w="6283"/>
      </w:tblGrid>
      <w:tr w:rsidR="002A1244" w:rsidRPr="002A1244" w14:paraId="6673C327" w14:textId="77777777" w:rsidTr="002A1244">
        <w:trPr>
          <w:trHeight w:val="411"/>
        </w:trPr>
        <w:tc>
          <w:tcPr>
            <w:tcW w:w="1991" w:type="pct"/>
            <w:tcBorders>
              <w:top w:val="outset" w:sz="6" w:space="0" w:color="auto"/>
              <w:left w:val="outset" w:sz="6" w:space="0" w:color="auto"/>
              <w:bottom w:val="outset" w:sz="6" w:space="0" w:color="auto"/>
              <w:right w:val="outset" w:sz="6" w:space="0" w:color="auto"/>
            </w:tcBorders>
            <w:vAlign w:val="center"/>
            <w:hideMark/>
          </w:tcPr>
          <w:p w14:paraId="02A24B06" w14:textId="44607543"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Sandwichen</w:t>
            </w:r>
          </w:p>
        </w:tc>
        <w:tc>
          <w:tcPr>
            <w:tcW w:w="3001" w:type="pct"/>
            <w:tcBorders>
              <w:top w:val="outset" w:sz="6" w:space="0" w:color="auto"/>
              <w:left w:val="outset" w:sz="6" w:space="0" w:color="auto"/>
              <w:bottom w:val="outset" w:sz="6" w:space="0" w:color="auto"/>
              <w:right w:val="outset" w:sz="6" w:space="0" w:color="auto"/>
            </w:tcBorders>
            <w:vAlign w:val="center"/>
            <w:hideMark/>
          </w:tcPr>
          <w:p w14:paraId="4A6D8428" w14:textId="7B5CB0EC"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€15,- /m²</w:t>
            </w:r>
          </w:p>
        </w:tc>
      </w:tr>
    </w:tbl>
    <w:p w14:paraId="02129A18"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8"/>
          <w:szCs w:val="28"/>
          <w:lang/>
        </w:rPr>
      </w:pPr>
      <w:r w:rsidRPr="002A1244">
        <w:rPr>
          <w:rFonts w:ascii="Times New Roman" w:eastAsia="Times New Roman" w:hAnsi="Times New Roman" w:cs="Times New Roman"/>
          <w:b/>
          <w:bCs/>
          <w:color w:val="5F7FA4"/>
          <w:sz w:val="28"/>
          <w:szCs w:val="28"/>
          <w:lang/>
        </w:rPr>
        <w:t>Afwerking Quilt</w:t>
      </w:r>
    </w:p>
    <w:p w14:paraId="1EAE45EA" w14:textId="77777777" w:rsid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Als uw quilt gequilt is, kunnen wij ook voor u afbiezen. Half machinaal is alleen aanzetten van de bies, bij heel machinaal stikken we aan de voorkant in de aanzetnaad door. Een tunnel kunnen we met de bies meestikken.</w:t>
      </w:r>
    </w:p>
    <w:tbl>
      <w:tblPr>
        <w:tblStyle w:val="Tabelraster"/>
        <w:tblW w:w="0" w:type="auto"/>
        <w:tblLook w:val="04A0" w:firstRow="1" w:lastRow="0" w:firstColumn="1" w:lastColumn="0" w:noHBand="0" w:noVBand="1"/>
      </w:tblPr>
      <w:tblGrid>
        <w:gridCol w:w="5228"/>
        <w:gridCol w:w="5228"/>
      </w:tblGrid>
      <w:tr w:rsidR="002A1244" w14:paraId="450444F5" w14:textId="77777777" w:rsidTr="002A1244">
        <w:tc>
          <w:tcPr>
            <w:tcW w:w="5228" w:type="dxa"/>
          </w:tcPr>
          <w:p w14:paraId="70384D92" w14:textId="2C93E9D8" w:rsidR="002A1244" w:rsidRPr="002A1244" w:rsidRDefault="002A1244" w:rsidP="002A1244">
            <w:pPr>
              <w:numPr>
                <w:ilvl w:val="0"/>
                <w:numId w:val="1"/>
              </w:numPr>
              <w:rPr>
                <w:sz w:val="24"/>
                <w:szCs w:val="24"/>
              </w:rPr>
            </w:pPr>
            <w:r w:rsidRPr="002A1244">
              <w:rPr>
                <w:sz w:val="24"/>
                <w:szCs w:val="24"/>
              </w:rPr>
              <w:t>Machinaal aanzetten</w:t>
            </w:r>
          </w:p>
        </w:tc>
        <w:tc>
          <w:tcPr>
            <w:tcW w:w="5228" w:type="dxa"/>
          </w:tcPr>
          <w:p w14:paraId="3B04DFA3" w14:textId="0C223E3C" w:rsidR="002A1244" w:rsidRPr="002A1244" w:rsidRDefault="002A1244" w:rsidP="002A1244">
            <w:pPr>
              <w:spacing w:before="100" w:beforeAutospacing="1" w:after="100" w:afterAutospacing="1"/>
              <w:rPr>
                <w:rFonts w:ascii="Times New Roman" w:eastAsia="Times New Roman" w:hAnsi="Times New Roman" w:cs="Times New Roman"/>
                <w:sz w:val="24"/>
                <w:szCs w:val="24"/>
                <w:lang w:val="nl-NL"/>
              </w:rPr>
            </w:pPr>
            <w:r w:rsidRPr="002A1244">
              <w:rPr>
                <w:rFonts w:ascii="Times New Roman" w:eastAsia="Times New Roman" w:hAnsi="Times New Roman" w:cs="Times New Roman"/>
                <w:sz w:val="24"/>
                <w:szCs w:val="24"/>
                <w:lang w:val="nl-NL"/>
              </w:rPr>
              <w:t>€ 8,50 per meter</w:t>
            </w:r>
          </w:p>
        </w:tc>
      </w:tr>
      <w:tr w:rsidR="002A1244" w14:paraId="552C991C" w14:textId="77777777" w:rsidTr="002A1244">
        <w:tc>
          <w:tcPr>
            <w:tcW w:w="5228" w:type="dxa"/>
          </w:tcPr>
          <w:p w14:paraId="08A7310A" w14:textId="6AA4AE09" w:rsidR="002A1244" w:rsidRPr="002A1244" w:rsidRDefault="002A1244" w:rsidP="002A1244">
            <w:pPr>
              <w:numPr>
                <w:ilvl w:val="0"/>
                <w:numId w:val="1"/>
              </w:numPr>
              <w:rPr>
                <w:sz w:val="24"/>
                <w:szCs w:val="24"/>
              </w:rPr>
            </w:pPr>
            <w:r w:rsidRPr="002A1244">
              <w:rPr>
                <w:sz w:val="24"/>
                <w:szCs w:val="24"/>
              </w:rPr>
              <w:t xml:space="preserve">Machinaal aanzetten en zomen </w:t>
            </w:r>
          </w:p>
        </w:tc>
        <w:tc>
          <w:tcPr>
            <w:tcW w:w="5228" w:type="dxa"/>
          </w:tcPr>
          <w:p w14:paraId="11110655" w14:textId="411947FC" w:rsidR="002A1244" w:rsidRPr="002A1244" w:rsidRDefault="002A1244" w:rsidP="002A1244">
            <w:pPr>
              <w:spacing w:before="100" w:beforeAutospacing="1" w:after="100" w:afterAutospacing="1"/>
              <w:rPr>
                <w:rFonts w:ascii="Times New Roman" w:eastAsia="Times New Roman" w:hAnsi="Times New Roman" w:cs="Times New Roman"/>
                <w:sz w:val="24"/>
                <w:szCs w:val="24"/>
                <w:lang w:val="nl-NL"/>
              </w:rPr>
            </w:pPr>
            <w:r w:rsidRPr="002A1244">
              <w:rPr>
                <w:rFonts w:ascii="Times New Roman" w:eastAsia="Times New Roman" w:hAnsi="Times New Roman" w:cs="Times New Roman"/>
                <w:sz w:val="24"/>
                <w:szCs w:val="24"/>
                <w:lang w:val="nl-NL"/>
              </w:rPr>
              <w:t>€ 14,- per meter</w:t>
            </w:r>
          </w:p>
        </w:tc>
      </w:tr>
      <w:tr w:rsidR="002A1244" w14:paraId="3DE67D2F" w14:textId="77777777" w:rsidTr="002A1244">
        <w:trPr>
          <w:trHeight w:val="332"/>
        </w:trPr>
        <w:tc>
          <w:tcPr>
            <w:tcW w:w="5228" w:type="dxa"/>
          </w:tcPr>
          <w:p w14:paraId="2AFAA3C9" w14:textId="25D80231" w:rsidR="002A1244" w:rsidRPr="007A2308" w:rsidRDefault="002A1244" w:rsidP="007A2308">
            <w:pPr>
              <w:spacing w:before="100" w:beforeAutospacing="1" w:after="100" w:afterAutospacing="1"/>
              <w:rPr>
                <w:rFonts w:ascii="Times New Roman" w:eastAsia="Times New Roman" w:hAnsi="Times New Roman" w:cs="Times New Roman"/>
                <w:sz w:val="24"/>
                <w:szCs w:val="24"/>
                <w:lang/>
              </w:rPr>
            </w:pPr>
            <w:r w:rsidRPr="007A2308">
              <w:rPr>
                <w:sz w:val="24"/>
                <w:szCs w:val="24"/>
              </w:rPr>
              <w:t>Tunnel meestikke</w:t>
            </w:r>
            <w:r w:rsidRPr="007A2308">
              <w:rPr>
                <w:sz w:val="24"/>
                <w:szCs w:val="24"/>
              </w:rPr>
              <w:t>n</w:t>
            </w:r>
          </w:p>
        </w:tc>
        <w:tc>
          <w:tcPr>
            <w:tcW w:w="5228" w:type="dxa"/>
          </w:tcPr>
          <w:p w14:paraId="6C6A1CF9" w14:textId="13CD3C2F" w:rsidR="002A1244" w:rsidRPr="002A1244" w:rsidRDefault="002A1244" w:rsidP="002A1244">
            <w:pPr>
              <w:spacing w:before="100" w:beforeAutospacing="1" w:after="100" w:afterAutospacing="1"/>
              <w:rPr>
                <w:rFonts w:ascii="Times New Roman" w:eastAsia="Times New Roman" w:hAnsi="Times New Roman" w:cs="Times New Roman"/>
                <w:sz w:val="24"/>
                <w:szCs w:val="24"/>
                <w:lang w:val="nl-NL"/>
              </w:rPr>
            </w:pPr>
            <w:r w:rsidRPr="002A1244">
              <w:rPr>
                <w:rFonts w:ascii="Times New Roman" w:eastAsia="Times New Roman" w:hAnsi="Times New Roman" w:cs="Times New Roman"/>
                <w:sz w:val="24"/>
                <w:szCs w:val="24"/>
                <w:lang w:val="nl-NL"/>
              </w:rPr>
              <w:t>€ 7,50 per tunnel</w:t>
            </w:r>
          </w:p>
        </w:tc>
      </w:tr>
    </w:tbl>
    <w:p w14:paraId="1EBCE885" w14:textId="77777777" w:rsidR="002A1244" w:rsidRPr="002A1244" w:rsidRDefault="002A1244" w:rsidP="002A1244">
      <w:pPr>
        <w:spacing w:before="100" w:beforeAutospacing="1" w:after="100" w:afterAutospacing="1" w:line="240" w:lineRule="auto"/>
        <w:outlineLvl w:val="2"/>
        <w:rPr>
          <w:rFonts w:ascii="Times New Roman" w:eastAsia="Times New Roman" w:hAnsi="Times New Roman" w:cs="Times New Roman"/>
          <w:b/>
          <w:bCs/>
          <w:sz w:val="28"/>
          <w:szCs w:val="28"/>
          <w:lang/>
        </w:rPr>
      </w:pPr>
      <w:r w:rsidRPr="002A1244">
        <w:rPr>
          <w:rFonts w:ascii="Times New Roman" w:eastAsia="Times New Roman" w:hAnsi="Times New Roman" w:cs="Times New Roman"/>
          <w:b/>
          <w:bCs/>
          <w:color w:val="5F7FA4"/>
          <w:sz w:val="28"/>
          <w:szCs w:val="28"/>
          <w:lang/>
        </w:rPr>
        <w:t>Prijzen</w:t>
      </w:r>
    </w:p>
    <w:p w14:paraId="5030FDDF"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Een quilt wordt berekenend op oppervlakte. Prijzen van machinequilten per m2, afhankelijk van de patronen. </w:t>
      </w:r>
    </w:p>
    <w:p w14:paraId="02883FC3" w14:textId="77777777" w:rsidR="002A1244" w:rsidRPr="002A1244" w:rsidRDefault="002A1244" w:rsidP="002A1244">
      <w:pPr>
        <w:spacing w:before="100" w:beforeAutospacing="1" w:after="100" w:afterAutospacing="1" w:line="240" w:lineRule="auto"/>
        <w:outlineLvl w:val="2"/>
        <w:rPr>
          <w:rFonts w:ascii="Times New Roman" w:eastAsia="Times New Roman" w:hAnsi="Times New Roman" w:cs="Times New Roman"/>
          <w:b/>
          <w:bCs/>
          <w:sz w:val="28"/>
          <w:szCs w:val="28"/>
          <w:lang/>
        </w:rPr>
      </w:pPr>
      <w:r w:rsidRPr="002A1244">
        <w:rPr>
          <w:rFonts w:ascii="Times New Roman" w:eastAsia="Times New Roman" w:hAnsi="Times New Roman" w:cs="Times New Roman"/>
          <w:b/>
          <w:bCs/>
          <w:color w:val="5F7FA4"/>
          <w:sz w:val="28"/>
          <w:szCs w:val="28"/>
          <w:lang/>
        </w:rPr>
        <w:t>Wachttijden</w:t>
      </w:r>
    </w:p>
    <w:p w14:paraId="4002D6F5"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Voor het quilten van een overall patroon over uw quilt hebben we een prachtige Bernina met Qmatic computer. We kunnen daardoor heel erg efficiënt werken. Reken op dit moment op ongeveer 6 tot 8 weken.</w:t>
      </w:r>
    </w:p>
    <w:p w14:paraId="47FD5AE9"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Voor het quilten van een freehand quilt (custom quilten of quilten zoals u het wilt) zijn we altijd wat langer bezig en is het lastig de tijd in te schatten. Voor het freehand quilten hebben we de Q24 Bernina longarm. Reken op dit moment op ongeveer 8 tot 10 weken.</w:t>
      </w:r>
    </w:p>
    <w:p w14:paraId="5D956852"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lastRenderedPageBreak/>
        <w:t>Wilt u uw quilt ook afgebiesd hebben, is dat geen probleem maar reken dan een aantal dagen extra voordat uw quilt klaar is.</w:t>
      </w:r>
    </w:p>
    <w:p w14:paraId="47CFFD29"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Voor het sandwichen van een quilt geven we altijd voorrang. Binnen 2 weken heeft u uw quilt gesandwicht terug.</w:t>
      </w:r>
    </w:p>
    <w:p w14:paraId="112FF2E7"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Sandwichen = 1 tot 2 weken</w:t>
      </w:r>
      <w:r w:rsidRPr="002A1244">
        <w:rPr>
          <w:rFonts w:ascii="Times New Roman" w:eastAsia="Times New Roman" w:hAnsi="Times New Roman" w:cs="Times New Roman"/>
          <w:sz w:val="24"/>
          <w:szCs w:val="24"/>
          <w:lang/>
        </w:rPr>
        <w:br/>
        <w:t>Overall patroon = 6 tot 8 weken</w:t>
      </w:r>
      <w:r w:rsidRPr="002A1244">
        <w:rPr>
          <w:rFonts w:ascii="Times New Roman" w:eastAsia="Times New Roman" w:hAnsi="Times New Roman" w:cs="Times New Roman"/>
          <w:sz w:val="24"/>
          <w:szCs w:val="24"/>
          <w:lang/>
        </w:rPr>
        <w:br/>
        <w:t>Custom Quilting = 8 tot 10 weken</w:t>
      </w:r>
    </w:p>
    <w:p w14:paraId="778635B2"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br/>
        <w:t>Wilt u uw quilt vóór een speciale datum klaar hebben? Laat het ons dan weten zodat wij daar rekening mee kunnen houden.</w:t>
      </w:r>
    </w:p>
    <w:p w14:paraId="72C6ED30" w14:textId="77777777" w:rsidR="002A1244" w:rsidRPr="002A1244" w:rsidRDefault="002A1244" w:rsidP="002A1244">
      <w:pPr>
        <w:spacing w:before="100" w:beforeAutospacing="1" w:after="100" w:afterAutospacing="1" w:line="240" w:lineRule="auto"/>
        <w:rPr>
          <w:rFonts w:ascii="Times New Roman" w:eastAsia="Times New Roman" w:hAnsi="Times New Roman" w:cs="Times New Roman"/>
          <w:sz w:val="24"/>
          <w:szCs w:val="24"/>
          <w:lang/>
        </w:rPr>
      </w:pPr>
      <w:r w:rsidRPr="002A1244">
        <w:rPr>
          <w:rFonts w:ascii="Times New Roman" w:eastAsia="Times New Roman" w:hAnsi="Times New Roman" w:cs="Times New Roman"/>
          <w:sz w:val="24"/>
          <w:szCs w:val="24"/>
          <w:lang/>
        </w:rPr>
        <w:t>Spoedquilts kunnen wij ook doen maar berekenen dan € 50,- toeslag.</w:t>
      </w:r>
    </w:p>
    <w:p w14:paraId="6C3CE515" w14:textId="77777777" w:rsidR="008F0C56" w:rsidRDefault="008F0C56"/>
    <w:sectPr w:rsidR="008F0C56" w:rsidSect="002A12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E7283"/>
    <w:multiLevelType w:val="hybridMultilevel"/>
    <w:tmpl w:val="B7862724"/>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56A25637"/>
    <w:multiLevelType w:val="hybridMultilevel"/>
    <w:tmpl w:val="53C4E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EE2C97"/>
    <w:multiLevelType w:val="hybridMultilevel"/>
    <w:tmpl w:val="B992B5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862792723">
    <w:abstractNumId w:val="1"/>
  </w:num>
  <w:num w:numId="2" w16cid:durableId="97214402">
    <w:abstractNumId w:val="2"/>
  </w:num>
  <w:num w:numId="3" w16cid:durableId="170158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44"/>
    <w:rsid w:val="002A1244"/>
    <w:rsid w:val="007A2308"/>
    <w:rsid w:val="008F0C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20DE"/>
  <w15:chartTrackingRefBased/>
  <w15:docId w15:val="{7F3D84AA-BF1B-4704-BF48-D2AB36F3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2A1244"/>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A1244"/>
    <w:rPr>
      <w:rFonts w:ascii="Times New Roman" w:eastAsia="Times New Roman" w:hAnsi="Times New Roman" w:cs="Times New Roman"/>
      <w:b/>
      <w:bCs/>
      <w:sz w:val="27"/>
      <w:szCs w:val="27"/>
      <w:lang/>
    </w:rPr>
  </w:style>
  <w:style w:type="paragraph" w:styleId="Normaalweb">
    <w:name w:val="Normal (Web)"/>
    <w:basedOn w:val="Standaard"/>
    <w:uiPriority w:val="99"/>
    <w:semiHidden/>
    <w:unhideWhenUsed/>
    <w:rsid w:val="002A1244"/>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Standaardalinea-lettertype"/>
    <w:uiPriority w:val="99"/>
    <w:semiHidden/>
    <w:unhideWhenUsed/>
    <w:rsid w:val="002A1244"/>
    <w:rPr>
      <w:color w:val="0000FF"/>
      <w:u w:val="single"/>
    </w:rPr>
  </w:style>
  <w:style w:type="character" w:styleId="Zwaar">
    <w:name w:val="Strong"/>
    <w:basedOn w:val="Standaardalinea-lettertype"/>
    <w:uiPriority w:val="22"/>
    <w:qFormat/>
    <w:rsid w:val="002A1244"/>
    <w:rPr>
      <w:b/>
      <w:bCs/>
    </w:rPr>
  </w:style>
  <w:style w:type="table" w:styleId="Tabelraster">
    <w:name w:val="Table Grid"/>
    <w:basedOn w:val="Standaardtabel"/>
    <w:uiPriority w:val="39"/>
    <w:rsid w:val="002A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A1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29346">
      <w:bodyDiv w:val="1"/>
      <w:marLeft w:val="0"/>
      <w:marRight w:val="0"/>
      <w:marTop w:val="0"/>
      <w:marBottom w:val="0"/>
      <w:divBdr>
        <w:top w:val="none" w:sz="0" w:space="0" w:color="auto"/>
        <w:left w:val="none" w:sz="0" w:space="0" w:color="auto"/>
        <w:bottom w:val="none" w:sz="0" w:space="0" w:color="auto"/>
        <w:right w:val="none" w:sz="0" w:space="0" w:color="auto"/>
      </w:divBdr>
      <w:divsChild>
        <w:div w:id="1814330725">
          <w:marLeft w:val="0"/>
          <w:marRight w:val="0"/>
          <w:marTop w:val="0"/>
          <w:marBottom w:val="0"/>
          <w:divBdr>
            <w:top w:val="none" w:sz="0" w:space="0" w:color="auto"/>
            <w:left w:val="none" w:sz="0" w:space="0" w:color="auto"/>
            <w:bottom w:val="none" w:sz="0" w:space="0" w:color="auto"/>
            <w:right w:val="none" w:sz="0" w:space="0" w:color="auto"/>
          </w:divBdr>
          <w:divsChild>
            <w:div w:id="693271477">
              <w:marLeft w:val="0"/>
              <w:marRight w:val="0"/>
              <w:marTop w:val="0"/>
              <w:marBottom w:val="0"/>
              <w:divBdr>
                <w:top w:val="none" w:sz="0" w:space="0" w:color="auto"/>
                <w:left w:val="none" w:sz="0" w:space="0" w:color="auto"/>
                <w:bottom w:val="none" w:sz="0" w:space="0" w:color="auto"/>
                <w:right w:val="none" w:sz="0" w:space="0" w:color="auto"/>
              </w:divBdr>
              <w:divsChild>
                <w:div w:id="1297561321">
                  <w:marLeft w:val="0"/>
                  <w:marRight w:val="0"/>
                  <w:marTop w:val="0"/>
                  <w:marBottom w:val="0"/>
                  <w:divBdr>
                    <w:top w:val="none" w:sz="0" w:space="0" w:color="auto"/>
                    <w:left w:val="none" w:sz="0" w:space="0" w:color="auto"/>
                    <w:bottom w:val="none" w:sz="0" w:space="0" w:color="auto"/>
                    <w:right w:val="none" w:sz="0" w:space="0" w:color="auto"/>
                  </w:divBdr>
                  <w:divsChild>
                    <w:div w:id="12718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webshopapp.com/shops/316904/files/446441680/opdrachtformulier-0101202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ly-prins-machine-quilting-316904.webshopapp.com/longarm-atelier/patronen-inspiratie/quilts-van-klanten/" TargetMode="External"/><Relationship Id="rId5" Type="http://schemas.openxmlformats.org/officeDocument/2006/relationships/hyperlink" Target="https://elly-prins-machine-quilting-316904.webshopapp.com/longarm-atelier/patronen-inspirat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Prins</dc:creator>
  <cp:keywords/>
  <dc:description/>
  <cp:lastModifiedBy>Elly Prins</cp:lastModifiedBy>
  <cp:revision>1</cp:revision>
  <dcterms:created xsi:type="dcterms:W3CDTF">2023-12-28T20:24:00Z</dcterms:created>
  <dcterms:modified xsi:type="dcterms:W3CDTF">2023-12-28T20:36:00Z</dcterms:modified>
</cp:coreProperties>
</file>